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423A89"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06474F">
        <w:rPr>
          <w:rFonts w:ascii="Arial" w:hAnsi="Arial" w:cs="Arial"/>
          <w:b/>
        </w:rPr>
        <w:t>AB „Energijos skirstymo operatorius“</w:t>
      </w:r>
      <w:r w:rsidRPr="0006474F">
        <w:rPr>
          <w:rFonts w:ascii="Arial" w:hAnsi="Arial" w:cs="Arial"/>
        </w:rPr>
        <w:t>, teisėtai įregistruota ir veikianti akcinė bendrovė, juridinio asmens kodas 304151376, PVM mokėtojo kodas LT100009860612</w:t>
      </w:r>
      <w:r w:rsidRPr="00FE027A">
        <w:rPr>
          <w:rFonts w:ascii="Arial" w:hAnsi="Arial" w:cs="Arial"/>
        </w:rPr>
        <w:t xml:space="preserve">,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423A89"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4"/>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7143A78" w:rsidR="00957D63" w:rsidRPr="00FE027A" w:rsidRDefault="026D382D" w:rsidP="3BAE81F1">
      <w:pPr>
        <w:numPr>
          <w:ilvl w:val="1"/>
          <w:numId w:val="4"/>
        </w:numPr>
        <w:ind w:left="567" w:hanging="567"/>
        <w:jc w:val="both"/>
        <w:rPr>
          <w:rFonts w:ascii="Arial" w:hAnsi="Arial" w:cs="Arial"/>
        </w:rPr>
      </w:pPr>
      <w:bookmarkStart w:id="0" w:name="_Hlk24527805"/>
      <w:r w:rsidRPr="136BEE59">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306E5FCA" w:rsidRPr="136BEE59">
            <w:rPr>
              <w:rStyle w:val="Strong"/>
              <w:rFonts w:ascii="Arial" w:hAnsi="Arial" w:cs="Arial"/>
              <w:color w:val="333333"/>
            </w:rPr>
            <w:t>2026-ESO-185 Komplektą: Elektroninius įtampos indikatorius (detektorius) 5-36 kV ir izoliacines lazdas prie indikatoriaus</w:t>
          </w:r>
        </w:sdtContent>
      </w:sdt>
      <w:r w:rsidRPr="136BEE59">
        <w:rPr>
          <w:rFonts w:ascii="Arial" w:hAnsi="Arial" w:cs="Arial"/>
        </w:rPr>
        <w:t xml:space="preserve"> (toliau – Prekės)</w:t>
      </w:r>
      <w:r w:rsidR="0F824F58" w:rsidRPr="136BEE59">
        <w:rPr>
          <w:rFonts w:ascii="Arial" w:hAnsi="Arial" w:cs="Arial"/>
          <w:color w:val="FF0000"/>
        </w:rPr>
        <w:t xml:space="preserve"> </w:t>
      </w:r>
      <w:r w:rsidRPr="136BEE59">
        <w:rPr>
          <w:rFonts w:ascii="Arial" w:hAnsi="Arial" w:cs="Arial"/>
        </w:rPr>
        <w:t>Pirkėjui nuosavybės teise</w:t>
      </w:r>
      <w:r w:rsidR="306E5FCA" w:rsidRPr="136BEE59">
        <w:rPr>
          <w:rFonts w:ascii="Arial" w:hAnsi="Arial" w:cs="Arial"/>
        </w:rPr>
        <w:t xml:space="preserve">, </w:t>
      </w:r>
      <w:r w:rsidRPr="136BEE59">
        <w:rPr>
          <w:rFonts w:ascii="Arial" w:hAnsi="Arial" w:cs="Arial"/>
        </w:rPr>
        <w:t>o Pirkėjas įsipareigoja priimti Prekes ir sumokėti už jas Tiekėjui Sutartyje nurodytomis sąlygomis ir terminais</w:t>
      </w:r>
      <w:bookmarkEnd w:id="0"/>
      <w:r w:rsidRPr="136BEE59">
        <w:rPr>
          <w:rFonts w:ascii="Arial" w:hAnsi="Arial" w:cs="Arial"/>
        </w:rPr>
        <w:t>.</w:t>
      </w:r>
      <w:r w:rsidR="11529BEE" w:rsidRPr="136BEE59">
        <w:rPr>
          <w:rFonts w:ascii="Arial" w:hAnsi="Arial" w:cs="Arial"/>
        </w:rPr>
        <w:t xml:space="preserve"> </w:t>
      </w:r>
      <w:r w:rsidR="54AD9DAB" w:rsidRPr="136BEE59">
        <w:rPr>
          <w:rFonts w:ascii="Arial" w:hAnsi="Arial" w:cs="Arial"/>
        </w:rPr>
        <w:t xml:space="preserve">Pagal Sutartį Pirkėjui tiekiamos Techninėje specifikacijoje aprašytos bei Sutarties SD </w:t>
      </w:r>
      <w:r w:rsidR="4E5EF3E1" w:rsidRPr="136BEE59">
        <w:rPr>
          <w:rFonts w:ascii="Arial" w:hAnsi="Arial" w:cs="Arial"/>
        </w:rPr>
        <w:t>3</w:t>
      </w:r>
      <w:r w:rsidR="54AD9DAB" w:rsidRPr="136BEE59">
        <w:rPr>
          <w:rFonts w:ascii="Arial" w:hAnsi="Arial" w:cs="Arial"/>
        </w:rPr>
        <w:t xml:space="preserve"> priede nurodytos Prekės.</w:t>
      </w:r>
    </w:p>
    <w:p w14:paraId="67B93858" w14:textId="1FF90D37" w:rsidR="008735D8" w:rsidRPr="0038243A" w:rsidRDefault="00957D63" w:rsidP="136BEE59">
      <w:pPr>
        <w:numPr>
          <w:ilvl w:val="0"/>
          <w:numId w:val="3"/>
        </w:numPr>
        <w:spacing w:before="240" w:after="240" w:line="259" w:lineRule="auto"/>
        <w:jc w:val="both"/>
        <w:rPr>
          <w:rFonts w:ascii="Arial" w:hAnsi="Arial" w:cs="Arial"/>
          <w:b/>
          <w:bCs/>
          <w:color w:val="1F497D" w:themeColor="text2"/>
        </w:rPr>
      </w:pPr>
      <w:r w:rsidRPr="136BEE59">
        <w:rPr>
          <w:rFonts w:ascii="Arial" w:hAnsi="Arial" w:cs="Arial"/>
          <w:b/>
          <w:bCs/>
          <w:color w:val="1F497D" w:themeColor="text2"/>
        </w:rPr>
        <w:t xml:space="preserve">PREKIŲ </w:t>
      </w:r>
      <w:r w:rsidR="00265864" w:rsidRPr="136BEE59">
        <w:rPr>
          <w:rFonts w:ascii="Arial" w:hAnsi="Arial" w:cs="Arial"/>
          <w:b/>
          <w:bCs/>
          <w:color w:val="1F497D" w:themeColor="text2"/>
        </w:rPr>
        <w:t xml:space="preserve">KIEKIS </w:t>
      </w:r>
      <w:r w:rsidRPr="136BEE59">
        <w:rPr>
          <w:rFonts w:ascii="Arial" w:hAnsi="Arial" w:cs="Arial"/>
          <w:b/>
          <w:bCs/>
          <w:color w:val="1F497D" w:themeColor="text2"/>
        </w:rPr>
        <w:t xml:space="preserve">IR KAINA </w:t>
      </w:r>
    </w:p>
    <w:p w14:paraId="00466643" w14:textId="77760B4D" w:rsidR="00C36907" w:rsidRDefault="00C36907" w:rsidP="0038243A">
      <w:pPr>
        <w:numPr>
          <w:ilvl w:val="1"/>
          <w:numId w:val="4"/>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006E6B2C">
        <w:rPr>
          <w:rFonts w:ascii="Arial" w:hAnsi="Arial" w:cs="Arial"/>
          <w:i/>
        </w:rPr>
        <w:t>24 200,00</w:t>
      </w:r>
      <w:r w:rsidRPr="00FE027A">
        <w:rPr>
          <w:rFonts w:ascii="Arial" w:hAnsi="Arial" w:cs="Arial"/>
        </w:rPr>
        <w:t xml:space="preserve"> </w:t>
      </w:r>
      <w:r>
        <w:rPr>
          <w:rFonts w:ascii="Arial" w:hAnsi="Arial" w:cs="Arial"/>
        </w:rPr>
        <w:t>EUR</w:t>
      </w:r>
      <w:r w:rsidRPr="00FE027A">
        <w:rPr>
          <w:rFonts w:ascii="Arial" w:hAnsi="Arial" w:cs="Arial"/>
        </w:rPr>
        <w:t xml:space="preserve"> </w:t>
      </w:r>
      <w:r w:rsidR="006D0F5D">
        <w:rPr>
          <w:rFonts w:ascii="Arial" w:hAnsi="Arial" w:cs="Arial"/>
        </w:rPr>
        <w:t>(d</w:t>
      </w:r>
      <w:r w:rsidR="006D0F5D" w:rsidRPr="006D0F5D">
        <w:rPr>
          <w:rFonts w:ascii="Arial" w:hAnsi="Arial" w:cs="Arial"/>
        </w:rPr>
        <w:t>videšimt keturi tūkstančiai du šimtai eurų 00 ct</w:t>
      </w:r>
      <w:r w:rsidRPr="00FE027A">
        <w:rPr>
          <w:rFonts w:ascii="Arial" w:hAnsi="Arial" w:cs="Arial"/>
        </w:rPr>
        <w:t xml:space="preserve">), įskaitant PVM. Bendrą </w:t>
      </w:r>
      <w:r>
        <w:rPr>
          <w:rFonts w:ascii="Arial" w:hAnsi="Arial" w:cs="Arial"/>
        </w:rPr>
        <w:t>S</w:t>
      </w:r>
      <w:r w:rsidRPr="00FE027A">
        <w:rPr>
          <w:rFonts w:ascii="Arial" w:hAnsi="Arial" w:cs="Arial"/>
        </w:rPr>
        <w:t>utarties kainą sudaro:</w:t>
      </w:r>
    </w:p>
    <w:p w14:paraId="53372BC5" w14:textId="5770CB86" w:rsidR="005978F4" w:rsidRDefault="00C36907" w:rsidP="0038243A">
      <w:pPr>
        <w:pStyle w:val="ListParagraph"/>
        <w:numPr>
          <w:ilvl w:val="2"/>
          <w:numId w:val="5"/>
        </w:numPr>
        <w:ind w:left="1134" w:hanging="567"/>
        <w:jc w:val="both"/>
        <w:rPr>
          <w:rFonts w:ascii="Arial" w:hAnsi="Arial" w:cs="Arial"/>
        </w:rPr>
      </w:pPr>
      <w:r w:rsidRPr="389D5815">
        <w:rPr>
          <w:rFonts w:ascii="Arial" w:hAnsi="Arial" w:cs="Arial"/>
        </w:rPr>
        <w:t xml:space="preserve">Prekių kaina – </w:t>
      </w:r>
      <w:r w:rsidR="004174C2">
        <w:rPr>
          <w:rFonts w:ascii="Arial" w:hAnsi="Arial" w:cs="Arial"/>
          <w:i/>
          <w:iCs/>
        </w:rPr>
        <w:t>20 000,00</w:t>
      </w:r>
      <w:r w:rsidRPr="389D5815">
        <w:rPr>
          <w:rFonts w:ascii="Arial" w:hAnsi="Arial" w:cs="Arial"/>
        </w:rPr>
        <w:t xml:space="preserve"> EUR </w:t>
      </w:r>
      <w:r w:rsidR="004174C2">
        <w:rPr>
          <w:rFonts w:ascii="Arial" w:hAnsi="Arial" w:cs="Arial"/>
        </w:rPr>
        <w:t>(d</w:t>
      </w:r>
      <w:r w:rsidR="004174C2" w:rsidRPr="004174C2">
        <w:rPr>
          <w:rFonts w:ascii="Arial" w:hAnsi="Arial" w:cs="Arial"/>
        </w:rPr>
        <w:t>videšimt tūkstančių eurų 00 ct</w:t>
      </w:r>
      <w:r w:rsidRPr="389D5815">
        <w:rPr>
          <w:rFonts w:ascii="Arial" w:hAnsi="Arial" w:cs="Arial"/>
        </w:rPr>
        <w:t>), neįskaitant PVM;</w:t>
      </w:r>
    </w:p>
    <w:p w14:paraId="6566F233" w14:textId="03643B66" w:rsidR="00466380" w:rsidRDefault="00C36907" w:rsidP="0038243A">
      <w:pPr>
        <w:pStyle w:val="ListParagraph"/>
        <w:numPr>
          <w:ilvl w:val="2"/>
          <w:numId w:val="5"/>
        </w:numPr>
        <w:ind w:left="1134" w:hanging="567"/>
        <w:jc w:val="both"/>
        <w:rPr>
          <w:rFonts w:ascii="Arial" w:hAnsi="Arial" w:cs="Arial"/>
        </w:rPr>
      </w:pPr>
      <w:r w:rsidRPr="005978F4">
        <w:rPr>
          <w:rFonts w:ascii="Arial" w:hAnsi="Arial" w:cs="Arial"/>
        </w:rPr>
        <w:t>Pridėtinės vertės mokestis (</w:t>
      </w:r>
      <w:r w:rsidRPr="006D0F5D">
        <w:rPr>
          <w:rFonts w:ascii="Arial" w:hAnsi="Arial" w:cs="Arial"/>
        </w:rPr>
        <w:t xml:space="preserve">PVM) – </w:t>
      </w:r>
      <w:r w:rsidRPr="006D0F5D">
        <w:rPr>
          <w:rFonts w:ascii="Arial" w:hAnsi="Arial" w:cs="Arial"/>
          <w:i/>
        </w:rPr>
        <w:t>21 %</w:t>
      </w:r>
      <w:r w:rsidRPr="006D0F5D">
        <w:rPr>
          <w:rFonts w:ascii="Arial" w:hAnsi="Arial" w:cs="Arial"/>
        </w:rPr>
        <w:t xml:space="preserve"> – </w:t>
      </w:r>
      <w:r w:rsidR="005518C8" w:rsidRPr="006D0F5D">
        <w:rPr>
          <w:rFonts w:ascii="Arial" w:hAnsi="Arial" w:cs="Arial"/>
          <w:i/>
        </w:rPr>
        <w:t>4 200</w:t>
      </w:r>
      <w:r w:rsidR="005518C8">
        <w:rPr>
          <w:rFonts w:ascii="Arial" w:hAnsi="Arial" w:cs="Arial"/>
          <w:i/>
        </w:rPr>
        <w:t xml:space="preserve">,00 </w:t>
      </w:r>
      <w:r w:rsidRPr="005978F4">
        <w:rPr>
          <w:rFonts w:ascii="Arial" w:hAnsi="Arial" w:cs="Arial"/>
        </w:rPr>
        <w:t>EUR (</w:t>
      </w:r>
      <w:r w:rsidR="005518C8" w:rsidRPr="005518C8">
        <w:rPr>
          <w:rFonts w:ascii="Arial" w:hAnsi="Arial" w:cs="Arial"/>
          <w:iCs/>
        </w:rPr>
        <w:t>keturi tūkstančiai du šimtai eurų 00 ct)</w:t>
      </w:r>
      <w:r w:rsidR="005518C8">
        <w:rPr>
          <w:rFonts w:ascii="Arial" w:hAnsi="Arial" w:cs="Arial"/>
          <w:i/>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4"/>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3900B480" w:rsidR="00EA23C1" w:rsidRPr="008E0652" w:rsidRDefault="5FE9B7DD" w:rsidP="3BAE81F1">
      <w:pPr>
        <w:numPr>
          <w:ilvl w:val="1"/>
          <w:numId w:val="22"/>
        </w:numPr>
        <w:ind w:left="567" w:hanging="567"/>
        <w:jc w:val="both"/>
        <w:rPr>
          <w:rFonts w:ascii="Arial" w:hAnsi="Arial" w:cs="Arial"/>
          <w:color w:val="FF0000"/>
        </w:rPr>
      </w:pPr>
      <w:r w:rsidRPr="136BEE59">
        <w:rPr>
          <w:rFonts w:ascii="Arial" w:hAnsi="Arial" w:cs="Arial"/>
        </w:rPr>
        <w:t xml:space="preserve">Vadovaujantis </w:t>
      </w:r>
      <w:r w:rsidR="223F6406" w:rsidRPr="136BEE59">
        <w:rPr>
          <w:rFonts w:ascii="Arial" w:hAnsi="Arial" w:cs="Arial"/>
        </w:rPr>
        <w:t>Metodika</w:t>
      </w:r>
      <w:r w:rsidRPr="136BEE59">
        <w:rPr>
          <w:rFonts w:ascii="Arial" w:hAnsi="Arial" w:cs="Arial"/>
        </w:rPr>
        <w:t xml:space="preserve">, </w:t>
      </w:r>
      <w:r w:rsidR="7837F032" w:rsidRPr="136BEE59">
        <w:rPr>
          <w:rFonts w:ascii="Arial" w:hAnsi="Arial" w:cs="Arial"/>
        </w:rPr>
        <w:t>taikomas</w:t>
      </w:r>
      <w:r w:rsidR="43F8F4A2" w:rsidRPr="136BEE59">
        <w:rPr>
          <w:rFonts w:ascii="Arial" w:hAnsi="Arial" w:cs="Arial"/>
        </w:rPr>
        <w:t xml:space="preserve"> kainos apskaičiavimo būdas</w:t>
      </w:r>
      <w:r w:rsidR="5652B32E" w:rsidRPr="136BEE59">
        <w:rPr>
          <w:rFonts w:ascii="Arial" w:hAnsi="Arial" w:cs="Arial"/>
        </w:rPr>
        <w:t>:</w:t>
      </w:r>
      <w:r w:rsidR="0852FC51" w:rsidRPr="136BEE59">
        <w:rPr>
          <w:rFonts w:ascii="Arial" w:hAnsi="Arial" w:cs="Arial"/>
        </w:rPr>
        <w:t xml:space="preserve"> </w:t>
      </w:r>
      <w:bookmarkStart w:id="1" w:name="_Hlk31703936"/>
      <w:bookmarkStart w:id="2" w:name="_Hlk32571702"/>
      <w:r w:rsidR="011498A4" w:rsidRPr="136BEE59">
        <w:rPr>
          <w:rFonts w:ascii="Arial" w:hAnsi="Arial" w:cs="Arial"/>
        </w:rPr>
        <w:t>fiksuotas įkainis su 10 % susijusioms prekėms įsigyti</w:t>
      </w:r>
      <w:bookmarkEnd w:id="1"/>
      <w:bookmarkEnd w:id="2"/>
      <w:r w:rsidR="43F8F4A2" w:rsidRPr="136BEE59">
        <w:rPr>
          <w:rFonts w:ascii="Arial" w:hAnsi="Arial" w:cs="Arial"/>
          <w:color w:val="FF0000"/>
        </w:rPr>
        <w:t>.</w:t>
      </w:r>
      <w:r w:rsidR="6172E431" w:rsidRPr="136BEE59">
        <w:rPr>
          <w:rFonts w:ascii="Arial" w:hAnsi="Arial" w:cs="Arial"/>
          <w:color w:val="FF0000"/>
        </w:rPr>
        <w:t xml:space="preserve"> </w:t>
      </w:r>
    </w:p>
    <w:p w14:paraId="3CA55297" w14:textId="5E9F2487" w:rsidR="00F6635D" w:rsidRPr="00013C71" w:rsidRDefault="00F6635D" w:rsidP="00BD6C97">
      <w:pPr>
        <w:pStyle w:val="ListParagraph"/>
        <w:numPr>
          <w:ilvl w:val="1"/>
          <w:numId w:val="22"/>
        </w:numPr>
        <w:tabs>
          <w:tab w:val="left" w:pos="709"/>
        </w:tabs>
        <w:ind w:left="567" w:hanging="567"/>
        <w:jc w:val="both"/>
        <w:rPr>
          <w:rFonts w:ascii="Arial" w:hAnsi="Arial" w:cs="Arial"/>
          <w:iCs/>
        </w:rPr>
      </w:pPr>
      <w:r w:rsidRPr="00013C71">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7ECE5CF2" w14:textId="20832579" w:rsidR="00994FEB" w:rsidRPr="003276B5" w:rsidRDefault="00994FEB" w:rsidP="00BD6C97">
      <w:pPr>
        <w:pStyle w:val="ListParagraph"/>
        <w:numPr>
          <w:ilvl w:val="1"/>
          <w:numId w:val="22"/>
        </w:numPr>
        <w:tabs>
          <w:tab w:val="left" w:pos="709"/>
        </w:tabs>
        <w:ind w:left="567" w:hanging="567"/>
        <w:jc w:val="both"/>
        <w:rPr>
          <w:rFonts w:ascii="Arial" w:hAnsi="Arial" w:cs="Arial"/>
          <w:iCs/>
        </w:rPr>
      </w:pPr>
      <w:r w:rsidRPr="00013C71">
        <w:rPr>
          <w:rFonts w:ascii="Arial" w:hAnsi="Arial" w:cs="Arial"/>
          <w:iCs/>
        </w:rPr>
        <w:t>Šioje Sutartyje Pradinės sutarties vertė yra lygi maksimaliai Pirkimui skirtai lėšų sumai be PVM pirkimo dokumentuose ir Sutartyje nurodytų Prekių įsigijimui Tiekėjo Pasiūlyme nurodytais įkainiais be PVM.</w:t>
      </w:r>
      <w:r w:rsidRPr="00013C71">
        <w:rPr>
          <w:rFonts w:ascii="Arial" w:hAnsi="Arial" w:cs="Arial"/>
          <w:i/>
        </w:rPr>
        <w:t xml:space="preserve"> </w:t>
      </w:r>
      <w:r w:rsidRPr="003276B5">
        <w:rPr>
          <w:rFonts w:ascii="Arial" w:hAnsi="Arial" w:cs="Arial"/>
          <w:iCs/>
        </w:rPr>
        <w:t xml:space="preserve">Pirkėjas perka Prekes pagal poreikį Sutartyje arba jos priede Nr. </w:t>
      </w:r>
      <w:r w:rsidR="00BF02CD">
        <w:rPr>
          <w:rFonts w:ascii="Arial" w:hAnsi="Arial" w:cs="Arial"/>
          <w:iCs/>
        </w:rPr>
        <w:t>3</w:t>
      </w:r>
      <w:r w:rsidRPr="003276B5">
        <w:rPr>
          <w:rFonts w:ascii="Arial" w:hAnsi="Arial" w:cs="Arial"/>
          <w:iCs/>
        </w:rPr>
        <w:t xml:space="preserve"> nurodytais įkainiais, neviršijant </w:t>
      </w:r>
      <w:r w:rsidRPr="003276B5">
        <w:rPr>
          <w:rFonts w:ascii="Arial" w:hAnsi="Arial" w:cs="Arial"/>
          <w:iCs/>
        </w:rPr>
        <w:lastRenderedPageBreak/>
        <w:t xml:space="preserve">Sutarties kainos. Sutartyje arba jos priede Nr. </w:t>
      </w:r>
      <w:r w:rsidR="00BF02CD">
        <w:rPr>
          <w:rFonts w:ascii="Arial" w:hAnsi="Arial" w:cs="Arial"/>
          <w:iCs/>
        </w:rPr>
        <w:t xml:space="preserve">3 </w:t>
      </w:r>
      <w:r w:rsidRPr="003276B5">
        <w:rPr>
          <w:rFonts w:ascii="Arial" w:hAnsi="Arial" w:cs="Arial"/>
          <w:iCs/>
        </w:rPr>
        <w:t>atskirose eilutėse nurodytas Prekių kiekis gali būti keičiamas (didėti ar mažėti).</w:t>
      </w:r>
    </w:p>
    <w:p w14:paraId="7D8541B2" w14:textId="28CA52AF" w:rsidR="00455A88" w:rsidRPr="003276B5" w:rsidRDefault="398C6510" w:rsidP="3BAE81F1">
      <w:pPr>
        <w:pStyle w:val="ListParagraph"/>
        <w:numPr>
          <w:ilvl w:val="1"/>
          <w:numId w:val="22"/>
        </w:numPr>
        <w:tabs>
          <w:tab w:val="left" w:pos="709"/>
        </w:tabs>
        <w:ind w:left="567" w:hanging="567"/>
        <w:jc w:val="both"/>
        <w:rPr>
          <w:rFonts w:ascii="Arial" w:hAnsi="Arial" w:cs="Arial"/>
        </w:rPr>
      </w:pPr>
      <w:r w:rsidRPr="136BEE59">
        <w:rPr>
          <w:rFonts w:ascii="Arial" w:hAnsi="Arial" w:cs="Arial"/>
        </w:rPr>
        <w:t xml:space="preserve">Pirkėjas neįsipareigoja išpirkti preliminaraus Prekių kiekio ar bet kurios </w:t>
      </w:r>
      <w:r w:rsidR="7D11BF38" w:rsidRPr="136BEE59">
        <w:rPr>
          <w:rFonts w:ascii="Arial" w:hAnsi="Arial" w:cs="Arial"/>
        </w:rPr>
        <w:t xml:space="preserve">jo </w:t>
      </w:r>
      <w:r w:rsidRPr="136BEE59">
        <w:rPr>
          <w:rFonts w:ascii="Arial" w:hAnsi="Arial" w:cs="Arial"/>
        </w:rPr>
        <w:t>dalies, išskyrus jei Techninėje specifikacijoje numatytas minimalus Prekių kiekis.</w:t>
      </w:r>
    </w:p>
    <w:p w14:paraId="0772EC4E" w14:textId="25EE7C9B" w:rsidR="00AE463D" w:rsidRPr="003276B5" w:rsidRDefault="00C372A5" w:rsidP="00BD6C97">
      <w:pPr>
        <w:pStyle w:val="ListParagraph"/>
        <w:numPr>
          <w:ilvl w:val="1"/>
          <w:numId w:val="22"/>
        </w:numPr>
        <w:tabs>
          <w:tab w:val="left" w:pos="709"/>
        </w:tabs>
        <w:ind w:left="567" w:hanging="567"/>
        <w:jc w:val="both"/>
        <w:rPr>
          <w:rFonts w:ascii="Arial" w:hAnsi="Arial" w:cs="Arial"/>
          <w:iCs/>
        </w:rPr>
      </w:pPr>
      <w:r w:rsidRPr="003276B5">
        <w:rPr>
          <w:rFonts w:ascii="Arial" w:hAnsi="Arial" w:cs="Arial"/>
          <w:iCs/>
        </w:rPr>
        <w:t>Prekių įkainiai Sutarties galiojimo laikotarpiu nekeičiami, išskyrus atvejus, jei įkainiai mažinami arba keičiami Sutarties Priede Nr. 4 nustatyta tvarka</w:t>
      </w:r>
      <w:r w:rsidR="00BF02CD">
        <w:rPr>
          <w:rFonts w:ascii="Arial" w:hAnsi="Arial" w:cs="Arial"/>
          <w:iCs/>
        </w:rPr>
        <w:t xml:space="preserve">. </w:t>
      </w:r>
      <w:r w:rsidRPr="003276B5">
        <w:rPr>
          <w:rFonts w:ascii="Arial" w:hAnsi="Arial" w:cs="Arial"/>
          <w:iCs/>
        </w:rPr>
        <w:t>Gali būti mažinamas vienas Prekių įkainis, keli ar visi Prekių įkainiai, nekeičiant bendros Sutarties kainos.</w:t>
      </w:r>
    </w:p>
    <w:p w14:paraId="7F926743" w14:textId="13EE8D5B" w:rsidR="00AB023C" w:rsidRPr="00792AE3" w:rsidRDefault="00AB023C" w:rsidP="00BD6C97">
      <w:pPr>
        <w:pStyle w:val="ListParagraph"/>
        <w:numPr>
          <w:ilvl w:val="1"/>
          <w:numId w:val="22"/>
        </w:numPr>
        <w:tabs>
          <w:tab w:val="left" w:pos="709"/>
        </w:tabs>
        <w:ind w:left="567" w:hanging="567"/>
        <w:jc w:val="both"/>
        <w:rPr>
          <w:rFonts w:ascii="Arial" w:hAnsi="Arial" w:cs="Arial"/>
          <w:iCs/>
        </w:rPr>
      </w:pPr>
      <w:r w:rsidRPr="00792AE3">
        <w:rPr>
          <w:rFonts w:ascii="Arial" w:hAnsi="Arial" w:cs="Arial"/>
          <w:iCs/>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5414FDCF" w14:textId="76115834" w:rsidR="00AB023C" w:rsidRDefault="00E80D87" w:rsidP="00BD6C97">
      <w:pPr>
        <w:pStyle w:val="ListParagraph"/>
        <w:numPr>
          <w:ilvl w:val="1"/>
          <w:numId w:val="22"/>
        </w:numPr>
        <w:tabs>
          <w:tab w:val="left" w:pos="709"/>
        </w:tabs>
        <w:ind w:left="567" w:hanging="567"/>
        <w:jc w:val="both"/>
        <w:rPr>
          <w:rFonts w:ascii="Arial" w:hAnsi="Arial" w:cs="Arial"/>
          <w:iCs/>
        </w:rPr>
      </w:pPr>
      <w:r w:rsidRPr="00792AE3">
        <w:rPr>
          <w:rFonts w:ascii="Arial" w:hAnsi="Arial" w:cs="Arial"/>
          <w:iCs/>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4C35E793" w14:textId="43A6A44E" w:rsidR="00765B22" w:rsidRDefault="0206F6FD" w:rsidP="3BAE81F1">
      <w:pPr>
        <w:pStyle w:val="ListParagraph"/>
        <w:numPr>
          <w:ilvl w:val="1"/>
          <w:numId w:val="22"/>
        </w:numPr>
        <w:tabs>
          <w:tab w:val="left" w:pos="709"/>
        </w:tabs>
        <w:ind w:left="567" w:hanging="567"/>
        <w:jc w:val="both"/>
        <w:rPr>
          <w:rFonts w:ascii="Arial" w:hAnsi="Arial" w:cs="Arial"/>
        </w:rPr>
      </w:pPr>
      <w:r w:rsidRPr="136BEE59">
        <w:rPr>
          <w:rFonts w:ascii="Arial" w:hAnsi="Arial" w:cs="Arial"/>
        </w:rPr>
        <w:t>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Sutarties SD 2.</w:t>
      </w:r>
      <w:r w:rsidR="2DDE9884" w:rsidRPr="136BEE59">
        <w:rPr>
          <w:rFonts w:ascii="Arial" w:hAnsi="Arial" w:cs="Arial"/>
        </w:rPr>
        <w:t>1.1</w:t>
      </w:r>
      <w:r w:rsidRPr="136BEE59">
        <w:rPr>
          <w:rFonts w:ascii="Arial" w:hAnsi="Arial" w:cs="Arial"/>
        </w:rPr>
        <w:t xml:space="preserve">. punkte </w:t>
      </w:r>
      <w:r w:rsidR="128C4AE8" w:rsidRPr="136BEE59">
        <w:rPr>
          <w:rFonts w:ascii="Arial" w:hAnsi="Arial" w:cs="Arial"/>
        </w:rPr>
        <w:t xml:space="preserve">nurodytos </w:t>
      </w:r>
      <w:r w:rsidRPr="136BEE59">
        <w:rPr>
          <w:rFonts w:ascii="Arial" w:hAnsi="Arial" w:cs="Arial"/>
        </w:rPr>
        <w:t>Sutarties kainos, o bendra įsigyjamų Prekių ir Susijusių prekių suma negali viršyti Sutarties SD 2.1</w:t>
      </w:r>
      <w:r w:rsidR="3374448B" w:rsidRPr="136BEE59">
        <w:rPr>
          <w:rFonts w:ascii="Arial" w:hAnsi="Arial" w:cs="Arial"/>
        </w:rPr>
        <w:t>.1</w:t>
      </w:r>
      <w:r w:rsidRPr="136BEE59">
        <w:rPr>
          <w:rFonts w:ascii="Arial" w:hAnsi="Arial" w:cs="Arial"/>
        </w:rPr>
        <w:t>. punkte nurodytos Sutarties kainos.</w:t>
      </w:r>
    </w:p>
    <w:p w14:paraId="3FBF04D8" w14:textId="321761EA" w:rsidR="00635DD7" w:rsidRPr="00792AE3" w:rsidRDefault="4A5B3578" w:rsidP="3BAE81F1">
      <w:pPr>
        <w:pStyle w:val="ListParagraph"/>
        <w:numPr>
          <w:ilvl w:val="1"/>
          <w:numId w:val="22"/>
        </w:numPr>
        <w:tabs>
          <w:tab w:val="left" w:pos="709"/>
        </w:tabs>
        <w:ind w:left="567" w:hanging="567"/>
        <w:jc w:val="both"/>
        <w:rPr>
          <w:rFonts w:ascii="Arial" w:hAnsi="Arial" w:cs="Arial"/>
        </w:rPr>
      </w:pPr>
      <w:r w:rsidRPr="136BEE59">
        <w:rPr>
          <w:rFonts w:ascii="Arial" w:hAnsi="Arial" w:cs="Arial"/>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1D719656" w:rsidR="004B337F" w:rsidRPr="00851EF2" w:rsidRDefault="004B337F" w:rsidP="136BEE59">
      <w:pPr>
        <w:numPr>
          <w:ilvl w:val="0"/>
          <w:numId w:val="2"/>
        </w:numPr>
        <w:tabs>
          <w:tab w:val="left" w:pos="709"/>
        </w:tabs>
        <w:spacing w:before="240" w:after="240" w:line="259" w:lineRule="auto"/>
        <w:jc w:val="both"/>
        <w:rPr>
          <w:rFonts w:ascii="Arial" w:hAnsi="Arial" w:cs="Arial"/>
          <w:b/>
          <w:bCs/>
          <w:color w:val="1F497D" w:themeColor="text2"/>
        </w:rPr>
      </w:pPr>
      <w:r w:rsidRPr="136BEE59">
        <w:rPr>
          <w:rFonts w:ascii="Arial" w:hAnsi="Arial" w:cs="Arial"/>
          <w:b/>
          <w:bCs/>
          <w:color w:val="1F497D" w:themeColor="text2"/>
        </w:rPr>
        <w:t>PREKIŲ PRISTATYMO TERMINAI IR PERDAVIMO - PRIĖMIMO TVARKA</w:t>
      </w:r>
    </w:p>
    <w:p w14:paraId="66509503" w14:textId="58598258" w:rsidR="00A34613" w:rsidRPr="007E7724" w:rsidRDefault="00E10F51" w:rsidP="007E7724">
      <w:pPr>
        <w:numPr>
          <w:ilvl w:val="1"/>
          <w:numId w:val="24"/>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4"/>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311F62CF" w:rsidP="3BAE81F1">
      <w:pPr>
        <w:numPr>
          <w:ilvl w:val="1"/>
          <w:numId w:val="24"/>
        </w:numPr>
        <w:ind w:left="567" w:hanging="567"/>
        <w:jc w:val="both"/>
        <w:rPr>
          <w:rFonts w:ascii="Arial" w:hAnsi="Arial" w:cs="Arial"/>
          <w:color w:val="FF0000"/>
        </w:rPr>
      </w:pPr>
      <w:r w:rsidRPr="136BEE59">
        <w:rPr>
          <w:rFonts w:ascii="Arial" w:hAnsi="Arial" w:cs="Arial"/>
        </w:rPr>
        <w:t>Prekių trūkumai suprantami kaip jie apibrėžti Sutarties BD 1.</w:t>
      </w:r>
      <w:r w:rsidR="0F4E28A9" w:rsidRPr="136BEE59">
        <w:rPr>
          <w:rFonts w:ascii="Arial" w:hAnsi="Arial" w:cs="Arial"/>
        </w:rPr>
        <w:t xml:space="preserve">19 </w:t>
      </w:r>
      <w:r w:rsidRPr="136BEE59">
        <w:rPr>
          <w:rFonts w:ascii="Arial" w:hAnsi="Arial" w:cs="Arial"/>
        </w:rPr>
        <w:t xml:space="preserve">punkte. </w:t>
      </w:r>
    </w:p>
    <w:p w14:paraId="074610BA" w14:textId="77777777" w:rsidR="0001464E" w:rsidRDefault="002B7A38" w:rsidP="004B7A1A">
      <w:pPr>
        <w:numPr>
          <w:ilvl w:val="0"/>
          <w:numId w:val="24"/>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0748B8A7" w:rsidR="003F36CA" w:rsidRPr="0038243A" w:rsidRDefault="003D7DD1" w:rsidP="004B7A1A">
      <w:pPr>
        <w:numPr>
          <w:ilvl w:val="1"/>
          <w:numId w:val="24"/>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p>
    <w:p w14:paraId="5A4D3994" w14:textId="3737BEEE" w:rsidR="00181AAB" w:rsidRDefault="00181AAB" w:rsidP="136BEE59">
      <w:pPr>
        <w:numPr>
          <w:ilvl w:val="0"/>
          <w:numId w:val="1"/>
        </w:numPr>
        <w:spacing w:before="240" w:after="240" w:line="259" w:lineRule="auto"/>
        <w:rPr>
          <w:rFonts w:ascii="Arial" w:hAnsi="Arial" w:cs="Arial"/>
          <w:b/>
          <w:bCs/>
          <w:color w:val="1F497D" w:themeColor="text2"/>
        </w:rPr>
      </w:pPr>
      <w:r w:rsidRPr="136BEE59">
        <w:rPr>
          <w:rFonts w:ascii="Arial" w:hAnsi="Arial" w:cs="Arial"/>
          <w:b/>
          <w:bCs/>
          <w:color w:val="1F497D" w:themeColor="text2"/>
        </w:rPr>
        <w:t>TIEKĖJO TEISĖ PASITELKTI ASMENIS</w:t>
      </w:r>
    </w:p>
    <w:p w14:paraId="27FD392B" w14:textId="403523C1" w:rsidR="0038243A" w:rsidRDefault="004D3F5E" w:rsidP="004B7A1A">
      <w:pPr>
        <w:numPr>
          <w:ilvl w:val="1"/>
          <w:numId w:val="24"/>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priedas </w:t>
      </w:r>
      <w:r w:rsidRPr="00674B6F">
        <w:rPr>
          <w:rFonts w:ascii="Arial" w:hAnsi="Arial" w:cs="Arial"/>
          <w:color w:val="000000" w:themeColor="text1"/>
        </w:rPr>
        <w:t>Nr. 5.</w:t>
      </w:r>
      <w:r w:rsidRPr="0038243A">
        <w:rPr>
          <w:rFonts w:ascii="Arial" w:hAnsi="Arial" w:cs="Arial"/>
          <w:i/>
          <w:iCs/>
          <w:color w:val="FF0000"/>
        </w:rPr>
        <w:t xml:space="preserve"> </w:t>
      </w:r>
      <w:bookmarkStart w:id="3" w:name="_Ref185504563"/>
    </w:p>
    <w:p w14:paraId="378BC6AD" w14:textId="1B872607" w:rsidR="004D3F5E" w:rsidRPr="0038243A" w:rsidRDefault="004D3F5E" w:rsidP="004B7A1A">
      <w:pPr>
        <w:numPr>
          <w:ilvl w:val="1"/>
          <w:numId w:val="24"/>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ED49C6">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7F411216" w:rsidR="0038243A" w:rsidRPr="00BB6375" w:rsidRDefault="004D3F5E" w:rsidP="00BB6375">
      <w:pPr>
        <w:numPr>
          <w:ilvl w:val="0"/>
          <w:numId w:val="24"/>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2B073E07" w14:textId="40439E80" w:rsidR="00AE2735" w:rsidRDefault="0835E10E" w:rsidP="00CE7917">
      <w:pPr>
        <w:numPr>
          <w:ilvl w:val="1"/>
          <w:numId w:val="23"/>
        </w:numPr>
        <w:ind w:left="567" w:hanging="567"/>
        <w:jc w:val="both"/>
        <w:rPr>
          <w:rFonts w:ascii="Arial" w:hAnsi="Arial" w:cs="Arial"/>
        </w:rPr>
      </w:pPr>
      <w:r w:rsidRPr="136BEE59">
        <w:rPr>
          <w:rFonts w:ascii="Arial" w:hAnsi="Arial" w:cs="Arial"/>
        </w:rPr>
        <w:t xml:space="preserve">Už vėlavimą pristatyti </w:t>
      </w:r>
      <w:r w:rsidR="4E7BDEE5" w:rsidRPr="136BEE59">
        <w:rPr>
          <w:rFonts w:ascii="Arial" w:hAnsi="Arial" w:cs="Arial"/>
        </w:rPr>
        <w:t xml:space="preserve">Pirkimo sąlygas atitinkančias </w:t>
      </w:r>
      <w:r w:rsidRPr="136BEE59">
        <w:rPr>
          <w:rFonts w:ascii="Arial" w:hAnsi="Arial" w:cs="Arial"/>
        </w:rPr>
        <w:t xml:space="preserve">Prekes per Sutarties SD </w:t>
      </w:r>
      <w:r w:rsidR="065851A4" w:rsidRPr="136BEE59">
        <w:rPr>
          <w:rFonts w:ascii="Arial" w:hAnsi="Arial" w:cs="Arial"/>
        </w:rPr>
        <w:t>3.1</w:t>
      </w:r>
      <w:r w:rsidR="4E7BDEE5" w:rsidRPr="136BEE59">
        <w:rPr>
          <w:rFonts w:ascii="Arial" w:hAnsi="Arial" w:cs="Arial"/>
        </w:rPr>
        <w:t>.</w:t>
      </w:r>
      <w:r w:rsidR="60935D70" w:rsidRPr="136BEE59">
        <w:rPr>
          <w:rFonts w:ascii="Arial" w:hAnsi="Arial" w:cs="Arial"/>
        </w:rPr>
        <w:t xml:space="preserve"> punkt</w:t>
      </w:r>
      <w:r w:rsidR="0342EEF2" w:rsidRPr="136BEE59">
        <w:rPr>
          <w:rFonts w:ascii="Arial" w:hAnsi="Arial" w:cs="Arial"/>
        </w:rPr>
        <w:t>e</w:t>
      </w:r>
      <w:r w:rsidRPr="136BEE59">
        <w:rPr>
          <w:rFonts w:ascii="Arial" w:hAnsi="Arial" w:cs="Arial"/>
        </w:rPr>
        <w:t xml:space="preserve"> nustatytą terminą Tiekėjas, Pirkėjui pareikalavus, moka Pirkėjui 0,05 procentų nuo vėluojamų pristatyti Prekių kainos dydžio delspinigius už kiekvieną uždelstą </w:t>
      </w:r>
      <w:r w:rsidR="7FB561DB" w:rsidRPr="136BEE59">
        <w:rPr>
          <w:rFonts w:ascii="Arial" w:hAnsi="Arial" w:cs="Arial"/>
        </w:rPr>
        <w:t>D</w:t>
      </w:r>
      <w:r w:rsidRPr="136BEE59">
        <w:rPr>
          <w:rFonts w:ascii="Arial" w:hAnsi="Arial" w:cs="Arial"/>
        </w:rPr>
        <w:t>ieną</w:t>
      </w:r>
      <w:r w:rsidR="51062A83" w:rsidRPr="136BEE59">
        <w:rPr>
          <w:rFonts w:ascii="Arial" w:hAnsi="Arial" w:cs="Arial"/>
        </w:rPr>
        <w:t xml:space="preserve">, tačiau bet kokiu atveju ne mažiau kaip </w:t>
      </w:r>
      <w:r w:rsidR="77D38D75" w:rsidRPr="136BEE59">
        <w:rPr>
          <w:rFonts w:ascii="Arial" w:hAnsi="Arial" w:cs="Arial"/>
        </w:rPr>
        <w:t>5</w:t>
      </w:r>
      <w:r w:rsidR="250A5F22" w:rsidRPr="136BEE59">
        <w:rPr>
          <w:rFonts w:ascii="Arial" w:hAnsi="Arial" w:cs="Arial"/>
        </w:rPr>
        <w:t>0,00</w:t>
      </w:r>
      <w:r w:rsidR="51062A83" w:rsidRPr="136BEE59">
        <w:rPr>
          <w:rFonts w:ascii="Arial" w:hAnsi="Arial" w:cs="Arial"/>
        </w:rPr>
        <w:t xml:space="preserve"> </w:t>
      </w:r>
      <w:r w:rsidR="1BE88137" w:rsidRPr="136BEE59">
        <w:rPr>
          <w:rFonts w:ascii="Arial" w:hAnsi="Arial" w:cs="Arial"/>
        </w:rPr>
        <w:t>EUR</w:t>
      </w:r>
      <w:r w:rsidR="51062A83" w:rsidRPr="136BEE59">
        <w:rPr>
          <w:rFonts w:ascii="Arial" w:hAnsi="Arial" w:cs="Arial"/>
        </w:rPr>
        <w:t xml:space="preserve"> (</w:t>
      </w:r>
      <w:r w:rsidR="1F6F89A4" w:rsidRPr="136BEE59">
        <w:rPr>
          <w:rFonts w:ascii="Arial" w:hAnsi="Arial" w:cs="Arial"/>
        </w:rPr>
        <w:t>penkias</w:t>
      </w:r>
      <w:r w:rsidR="250A5F22" w:rsidRPr="136BEE59">
        <w:rPr>
          <w:rFonts w:ascii="Arial" w:hAnsi="Arial" w:cs="Arial"/>
        </w:rPr>
        <w:t>dešimt eurų 00 ct</w:t>
      </w:r>
      <w:r w:rsidR="51062A83" w:rsidRPr="136BEE59">
        <w:rPr>
          <w:rFonts w:ascii="Arial" w:hAnsi="Arial" w:cs="Arial"/>
        </w:rPr>
        <w:t>) už vieną vėlavimo laikotarpį</w:t>
      </w:r>
      <w:r w:rsidR="4E7BDEE5" w:rsidRPr="136BEE59">
        <w:rPr>
          <w:rFonts w:ascii="Arial" w:hAnsi="Arial" w:cs="Arial"/>
        </w:rPr>
        <w:t xml:space="preserve">. </w:t>
      </w:r>
    </w:p>
    <w:p w14:paraId="0F374C5F" w14:textId="28735795" w:rsidR="00D5236D" w:rsidRPr="00567F8F" w:rsidRDefault="00D5236D" w:rsidP="136BEE59">
      <w:pPr>
        <w:numPr>
          <w:ilvl w:val="1"/>
          <w:numId w:val="23"/>
        </w:numPr>
        <w:ind w:left="567" w:hanging="567"/>
        <w:jc w:val="both"/>
        <w:rPr>
          <w:rFonts w:ascii="Arial" w:hAnsi="Arial" w:cs="Arial"/>
        </w:rPr>
      </w:pPr>
      <w:r w:rsidRPr="136BEE59">
        <w:rPr>
          <w:rFonts w:ascii="Arial" w:hAnsi="Arial" w:cs="Arial"/>
        </w:rPr>
        <w:t xml:space="preserve">Už nustatytų trūkumų nepašalinimą per Techninėje specifikacijoje </w:t>
      </w:r>
      <w:r w:rsidR="00AF3129" w:rsidRPr="136BEE59">
        <w:rPr>
          <w:rFonts w:ascii="Arial" w:hAnsi="Arial" w:cs="Arial"/>
        </w:rPr>
        <w:t xml:space="preserve">ar Sutartyje </w:t>
      </w:r>
      <w:r w:rsidRPr="136BEE59">
        <w:rPr>
          <w:rFonts w:ascii="Arial" w:hAnsi="Arial" w:cs="Arial"/>
        </w:rPr>
        <w:t xml:space="preserve">nustatytą terminą Tiekėjas, Pirkėjui pareikalavus, moka Pirkėjui 0,05 procentų nuo trūkumų turinčių Prekių kainos dydžio delspinigius už kiekvieną uždelstą </w:t>
      </w:r>
      <w:r w:rsidR="00B178A5" w:rsidRPr="136BEE59">
        <w:rPr>
          <w:rFonts w:ascii="Arial" w:hAnsi="Arial" w:cs="Arial"/>
        </w:rPr>
        <w:t>D</w:t>
      </w:r>
      <w:r w:rsidRPr="136BEE59">
        <w:rPr>
          <w:rFonts w:ascii="Arial" w:hAnsi="Arial" w:cs="Arial"/>
        </w:rPr>
        <w:t xml:space="preserve">ieną, tačiau bet kokiu atveju ne mažiau kaip </w:t>
      </w:r>
      <w:r w:rsidR="001E0F2C" w:rsidRPr="136BEE59">
        <w:rPr>
          <w:rFonts w:ascii="Arial" w:hAnsi="Arial" w:cs="Arial"/>
        </w:rPr>
        <w:t>50,00</w:t>
      </w:r>
      <w:r w:rsidRPr="136BEE59">
        <w:rPr>
          <w:rFonts w:ascii="Arial" w:hAnsi="Arial" w:cs="Arial"/>
        </w:rPr>
        <w:t xml:space="preserve"> EUR (</w:t>
      </w:r>
      <w:r w:rsidR="001E0F2C" w:rsidRPr="136BEE59">
        <w:rPr>
          <w:rFonts w:ascii="Arial" w:hAnsi="Arial" w:cs="Arial"/>
        </w:rPr>
        <w:t>penkiasdešimt eurų 00 ct</w:t>
      </w:r>
      <w:r w:rsidRPr="136BEE59">
        <w:rPr>
          <w:rFonts w:ascii="Arial" w:hAnsi="Arial" w:cs="Arial"/>
        </w:rPr>
        <w:t xml:space="preserve">)  už vieną vėlavimo laikotarpį. </w:t>
      </w:r>
    </w:p>
    <w:bookmarkEnd w:id="4"/>
    <w:p w14:paraId="68287C4F" w14:textId="117330FE" w:rsidR="00894797" w:rsidRPr="00851EF2" w:rsidRDefault="00957D63" w:rsidP="00C11DA0">
      <w:pPr>
        <w:numPr>
          <w:ilvl w:val="0"/>
          <w:numId w:val="25"/>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5"/>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5D097F41" w:rsidR="00603DA9" w:rsidRDefault="001D6868" w:rsidP="000A5E90">
      <w:pPr>
        <w:numPr>
          <w:ilvl w:val="1"/>
          <w:numId w:val="14"/>
        </w:numPr>
        <w:ind w:left="567" w:hanging="567"/>
        <w:jc w:val="both"/>
        <w:rPr>
          <w:rFonts w:ascii="Arial" w:eastAsia="Arial" w:hAnsi="Arial" w:cs="Arial"/>
        </w:rPr>
      </w:pPr>
      <w:bookmarkStart w:id="6" w:name="_Hlk22896638"/>
      <w:r w:rsidRPr="6C33F73A">
        <w:rPr>
          <w:rFonts w:ascii="Arial" w:eastAsia="Arial" w:hAnsi="Arial" w:cs="Arial"/>
        </w:rPr>
        <w:lastRenderedPageBreak/>
        <w:t xml:space="preserve">Sutartis įsigalioja nuo jos abipusio pasirašymo </w:t>
      </w:r>
      <w:r w:rsidRPr="003332F4">
        <w:rPr>
          <w:rFonts w:ascii="Arial" w:eastAsia="Arial" w:hAnsi="Arial" w:cs="Arial"/>
        </w:rPr>
        <w:t>dienos</w:t>
      </w:r>
      <w:r w:rsidR="0035309A" w:rsidRPr="003332F4">
        <w:rPr>
          <w:rFonts w:ascii="Arial" w:eastAsia="Arial" w:hAnsi="Arial" w:cs="Arial"/>
        </w:rPr>
        <w:t xml:space="preserve"> </w:t>
      </w:r>
      <w:r w:rsidRPr="003332F4">
        <w:rPr>
          <w:rFonts w:ascii="Arial" w:eastAsia="Arial" w:hAnsi="Arial" w:cs="Arial"/>
        </w:rPr>
        <w:t>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5FF1B22" w14:textId="364E82A9" w:rsidR="001D6868" w:rsidRPr="00F7003B" w:rsidRDefault="00A90537" w:rsidP="00F7003B">
      <w:pPr>
        <w:numPr>
          <w:ilvl w:val="1"/>
          <w:numId w:val="14"/>
        </w:numPr>
        <w:ind w:left="567" w:hanging="567"/>
        <w:jc w:val="both"/>
        <w:rPr>
          <w:rFonts w:ascii="Arial" w:eastAsia="Arial" w:hAnsi="Arial" w:cs="Arial"/>
        </w:rPr>
      </w:pPr>
      <w:r w:rsidRPr="00603DA9">
        <w:rPr>
          <w:rFonts w:ascii="Arial" w:eastAsia="Arial" w:hAnsi="Arial" w:cs="Arial"/>
        </w:rPr>
        <w:t xml:space="preserve">Jei </w:t>
      </w:r>
      <w:r w:rsidRPr="00F7003B">
        <w:rPr>
          <w:rFonts w:ascii="Arial" w:eastAsia="Arial" w:hAnsi="Arial" w:cs="Arial"/>
        </w:rPr>
        <w:t>Sutarties galiojimo laikotarpiu yra išperkama Prekių už Sutarties SD 2.</w:t>
      </w:r>
      <w:r w:rsidR="00D5014C" w:rsidRPr="00F7003B">
        <w:rPr>
          <w:rFonts w:ascii="Arial" w:eastAsia="Arial" w:hAnsi="Arial" w:cs="Arial"/>
        </w:rPr>
        <w:t>1</w:t>
      </w:r>
      <w:r w:rsidRPr="00F7003B">
        <w:rPr>
          <w:rFonts w:ascii="Arial" w:eastAsia="Arial" w:hAnsi="Arial" w:cs="Arial"/>
        </w:rPr>
        <w:t>. punkte nurodytą bendrą Sutarties kainą</w:t>
      </w:r>
      <w:r w:rsidR="00F7003B" w:rsidRPr="00F7003B">
        <w:rPr>
          <w:rFonts w:ascii="Arial" w:eastAsia="Arial" w:hAnsi="Arial" w:cs="Arial"/>
          <w:i/>
        </w:rPr>
        <w:t>,</w:t>
      </w:r>
      <w:r w:rsidRPr="00F7003B">
        <w:rPr>
          <w:rFonts w:ascii="Arial" w:eastAsia="Arial" w:hAnsi="Arial" w:cs="Arial"/>
        </w:rPr>
        <w:t xml:space="preserve"> </w:t>
      </w:r>
      <w:bookmarkEnd w:id="6"/>
      <w:r w:rsidR="003543C4" w:rsidRPr="00F7003B">
        <w:rPr>
          <w:rFonts w:ascii="Arial" w:eastAsia="Arial" w:hAnsi="Arial" w:cs="Arial"/>
          <w:iCs/>
        </w:rPr>
        <w:t xml:space="preserve">Sutartis nustoja </w:t>
      </w:r>
      <w:r w:rsidR="00241152" w:rsidRPr="00F7003B">
        <w:rPr>
          <w:rFonts w:ascii="Arial" w:eastAsia="Arial" w:hAnsi="Arial" w:cs="Arial"/>
          <w:iCs/>
        </w:rPr>
        <w:t xml:space="preserve">galioti nuo Prekių išpirkimo bendrai Sutarties kainai, Šalims galutinai atsiskaičius už faktiškai perduotas </w:t>
      </w:r>
      <w:r w:rsidR="00241152" w:rsidRPr="00603DA9">
        <w:rPr>
          <w:rFonts w:ascii="Arial" w:eastAsia="Arial" w:hAnsi="Arial" w:cs="Arial"/>
          <w:iCs/>
        </w:rPr>
        <w:t xml:space="preserve">Prekes ir priskaičiuotas netesybas/nuostolius. </w:t>
      </w:r>
    </w:p>
    <w:p w14:paraId="3BD09D31" w14:textId="10F683C6" w:rsidR="00F04BF3" w:rsidRDefault="000B02F7" w:rsidP="136BEE59">
      <w:pPr>
        <w:numPr>
          <w:ilvl w:val="0"/>
          <w:numId w:val="25"/>
        </w:numPr>
        <w:shd w:val="clear" w:color="auto" w:fill="DBE5F1" w:themeFill="accent1" w:themeFillTint="33"/>
        <w:spacing w:before="240" w:after="240" w:line="259" w:lineRule="auto"/>
        <w:ind w:left="567" w:hanging="567"/>
        <w:rPr>
          <w:rFonts w:ascii="Arial" w:hAnsi="Arial" w:cs="Arial"/>
          <w:b/>
          <w:bCs/>
          <w:color w:val="1F497D" w:themeColor="text2"/>
        </w:rPr>
      </w:pPr>
      <w:r w:rsidRPr="136BEE59">
        <w:rPr>
          <w:rFonts w:ascii="Arial" w:hAnsi="Arial" w:cs="Arial"/>
          <w:b/>
          <w:bCs/>
          <w:color w:val="1F497D" w:themeColor="text2"/>
        </w:rPr>
        <w:t xml:space="preserve">KITOS </w:t>
      </w:r>
      <w:r w:rsidR="00EE4703" w:rsidRPr="136BEE59">
        <w:rPr>
          <w:rFonts w:ascii="Arial" w:hAnsi="Arial" w:cs="Arial"/>
          <w:b/>
          <w:bCs/>
          <w:color w:val="1F497D" w:themeColor="text2"/>
        </w:rPr>
        <w:t>SĄLYGOS</w:t>
      </w:r>
    </w:p>
    <w:p w14:paraId="2BAA9F00" w14:textId="41B36923" w:rsidR="00FD1192" w:rsidRDefault="000E4C9D" w:rsidP="008B719E">
      <w:pPr>
        <w:numPr>
          <w:ilvl w:val="1"/>
          <w:numId w:val="21"/>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0C0441DB" w:rsidR="00957D63" w:rsidRPr="00423A89" w:rsidRDefault="00957D63" w:rsidP="136BEE59">
      <w:pPr>
        <w:numPr>
          <w:ilvl w:val="0"/>
          <w:numId w:val="25"/>
        </w:numPr>
        <w:shd w:val="clear" w:color="auto" w:fill="DBE5F1" w:themeFill="accent1" w:themeFillTint="33"/>
        <w:spacing w:before="240" w:after="240" w:line="259" w:lineRule="auto"/>
        <w:ind w:left="567" w:hanging="567"/>
        <w:rPr>
          <w:rFonts w:ascii="Arial" w:hAnsi="Arial" w:cs="Arial"/>
          <w:b/>
          <w:bCs/>
          <w:color w:val="1F497D" w:themeColor="text2"/>
        </w:rPr>
      </w:pPr>
      <w:r w:rsidRPr="136BEE59">
        <w:rPr>
          <w:rFonts w:ascii="Arial" w:hAnsi="Arial" w:cs="Arial"/>
          <w:b/>
          <w:bCs/>
          <w:color w:val="1F497D" w:themeColor="text2"/>
        </w:rPr>
        <w:t>PRIEDAI</w:t>
      </w:r>
    </w:p>
    <w:p w14:paraId="0C735226" w14:textId="77777777" w:rsidR="00A70DAB" w:rsidRPr="00E9797B" w:rsidRDefault="009521A3" w:rsidP="00E9797B">
      <w:pPr>
        <w:pStyle w:val="ListParagraph"/>
        <w:numPr>
          <w:ilvl w:val="1"/>
          <w:numId w:val="26"/>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7"/>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7"/>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8"/>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319EDCA0" w:rsidR="000E630D" w:rsidRPr="00687570" w:rsidRDefault="005D6B67" w:rsidP="00ED16C1">
      <w:pPr>
        <w:pStyle w:val="ListParagraph"/>
        <w:numPr>
          <w:ilvl w:val="2"/>
          <w:numId w:val="29"/>
        </w:numPr>
        <w:jc w:val="both"/>
        <w:rPr>
          <w:rFonts w:ascii="Arial" w:hAnsi="Arial" w:cs="Arial"/>
        </w:rPr>
      </w:pPr>
      <w:r w:rsidRPr="00ED16C1">
        <w:rPr>
          <w:rFonts w:ascii="Arial" w:hAnsi="Arial" w:cs="Arial"/>
        </w:rPr>
        <w:t xml:space="preserve">Priedas Nr. 3. – </w:t>
      </w:r>
      <w:r w:rsidR="00687570">
        <w:rPr>
          <w:rFonts w:ascii="Arial" w:hAnsi="Arial" w:cs="Arial"/>
        </w:rPr>
        <w:t xml:space="preserve">Pasiūlymo </w:t>
      </w:r>
      <w:r w:rsidR="00687570" w:rsidRPr="00687570">
        <w:rPr>
          <w:rFonts w:ascii="Arial" w:hAnsi="Arial" w:cs="Arial"/>
        </w:rPr>
        <w:t>kaina</w:t>
      </w:r>
      <w:r w:rsidRPr="00687570">
        <w:rPr>
          <w:rFonts w:ascii="Arial" w:hAnsi="Arial" w:cs="Arial"/>
        </w:rPr>
        <w:t>;</w:t>
      </w:r>
    </w:p>
    <w:p w14:paraId="7E5F2D51" w14:textId="3A1D2957" w:rsidR="006E3715" w:rsidRPr="00687570" w:rsidRDefault="00283509" w:rsidP="00ED16C1">
      <w:pPr>
        <w:pStyle w:val="ListParagraph"/>
        <w:numPr>
          <w:ilvl w:val="2"/>
          <w:numId w:val="30"/>
        </w:numPr>
        <w:jc w:val="both"/>
        <w:rPr>
          <w:rFonts w:ascii="Arial" w:hAnsi="Arial" w:cs="Arial"/>
        </w:rPr>
      </w:pPr>
      <w:r w:rsidRPr="00687570">
        <w:rPr>
          <w:rFonts w:ascii="Arial" w:hAnsi="Arial" w:cs="Arial"/>
        </w:rPr>
        <w:t xml:space="preserve">Priedas Nr. </w:t>
      </w:r>
      <w:r w:rsidR="00803EE8" w:rsidRPr="00687570">
        <w:rPr>
          <w:rFonts w:ascii="Arial" w:hAnsi="Arial" w:cs="Arial"/>
        </w:rPr>
        <w:t>4.</w:t>
      </w:r>
      <w:r w:rsidRPr="00687570">
        <w:rPr>
          <w:rFonts w:ascii="Arial" w:hAnsi="Arial" w:cs="Arial"/>
        </w:rPr>
        <w:t xml:space="preserve"> – Įkainio perskaičiavimas</w:t>
      </w:r>
      <w:r w:rsidR="00687570" w:rsidRPr="00687570">
        <w:rPr>
          <w:rFonts w:ascii="Arial" w:hAnsi="Arial" w:cs="Arial"/>
          <w:i/>
          <w:iCs/>
        </w:rPr>
        <w:t>;</w:t>
      </w:r>
    </w:p>
    <w:p w14:paraId="47949C04" w14:textId="4EFD3011" w:rsidR="006E3715" w:rsidRPr="00ED16C1" w:rsidRDefault="00C1573F" w:rsidP="00ED16C1">
      <w:pPr>
        <w:pStyle w:val="ListParagraph"/>
        <w:numPr>
          <w:ilvl w:val="2"/>
          <w:numId w:val="31"/>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687570">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32969DCD" w:rsidR="006E3715" w:rsidRPr="009E0606" w:rsidRDefault="646838DE" w:rsidP="00ED16C1">
      <w:pPr>
        <w:pStyle w:val="ListParagraph"/>
        <w:numPr>
          <w:ilvl w:val="2"/>
          <w:numId w:val="32"/>
        </w:numPr>
        <w:jc w:val="both"/>
        <w:rPr>
          <w:rFonts w:ascii="Arial" w:hAnsi="Arial" w:cs="Arial"/>
          <w:color w:val="000000"/>
        </w:rPr>
      </w:pPr>
      <w:r w:rsidRPr="136BEE59">
        <w:rPr>
          <w:rFonts w:ascii="Arial" w:hAnsi="Arial" w:cs="Arial"/>
        </w:rPr>
        <w:t xml:space="preserve">Priedas Nr. </w:t>
      </w:r>
      <w:r w:rsidR="7910EE6D" w:rsidRPr="136BEE59">
        <w:rPr>
          <w:rFonts w:ascii="Arial" w:hAnsi="Arial" w:cs="Arial"/>
        </w:rPr>
        <w:t>6.</w:t>
      </w:r>
      <w:r w:rsidRPr="136BEE59">
        <w:rPr>
          <w:rFonts w:ascii="Arial" w:hAnsi="Arial" w:cs="Arial"/>
        </w:rPr>
        <w:t xml:space="preserve"> – Trišalės sutarties</w:t>
      </w:r>
      <w:r w:rsidR="5C024093" w:rsidRPr="136BEE59">
        <w:rPr>
          <w:rFonts w:ascii="Arial" w:hAnsi="Arial" w:cs="Arial"/>
        </w:rPr>
        <w:t xml:space="preserve"> dėl tiesioginio atsiskaitymo su subti</w:t>
      </w:r>
      <w:r w:rsidR="6BAEB4DE" w:rsidRPr="136BEE59">
        <w:rPr>
          <w:rFonts w:ascii="Arial" w:hAnsi="Arial" w:cs="Arial"/>
        </w:rPr>
        <w:t>e</w:t>
      </w:r>
      <w:r w:rsidR="5C024093" w:rsidRPr="136BEE59">
        <w:rPr>
          <w:rFonts w:ascii="Arial" w:hAnsi="Arial" w:cs="Arial"/>
        </w:rPr>
        <w:t>kėju</w:t>
      </w:r>
      <w:r w:rsidRPr="136BEE59">
        <w:rPr>
          <w:rFonts w:ascii="Arial" w:hAnsi="Arial" w:cs="Arial"/>
        </w:rPr>
        <w:t xml:space="preserve"> projektas</w:t>
      </w:r>
      <w:r w:rsidR="5221371F" w:rsidRPr="136BEE59">
        <w:rPr>
          <w:rFonts w:ascii="Arial" w:hAnsi="Arial" w:cs="Arial"/>
        </w:rPr>
        <w:t>;</w:t>
      </w:r>
    </w:p>
    <w:p w14:paraId="1B38D5B6" w14:textId="28771907" w:rsidR="009E0606" w:rsidRPr="00ED16C1" w:rsidRDefault="009E0606" w:rsidP="00ED16C1">
      <w:pPr>
        <w:pStyle w:val="ListParagraph"/>
        <w:numPr>
          <w:ilvl w:val="2"/>
          <w:numId w:val="32"/>
        </w:numPr>
        <w:jc w:val="both"/>
        <w:rPr>
          <w:rFonts w:ascii="Arial" w:hAnsi="Arial" w:cs="Arial"/>
          <w:color w:val="000000"/>
        </w:rPr>
      </w:pPr>
      <w:r>
        <w:rPr>
          <w:rFonts w:ascii="Arial" w:hAnsi="Arial" w:cs="Arial"/>
        </w:rPr>
        <w:t xml:space="preserve">Priedas Nr. 7. - </w:t>
      </w:r>
      <w:r w:rsidR="00CC218D" w:rsidRPr="00CC218D">
        <w:rPr>
          <w:rFonts w:ascii="Arial" w:hAnsi="Arial" w:cs="Arial"/>
        </w:rPr>
        <w:t>Pirkimo objektui keliami darniųjų pirkimų reikalavimai</w:t>
      </w:r>
      <w:r w:rsidR="00CC218D">
        <w:rPr>
          <w:rFonts w:ascii="Arial" w:hAnsi="Arial" w:cs="Arial"/>
        </w:rPr>
        <w:t>.</w:t>
      </w:r>
    </w:p>
    <w:p w14:paraId="1D92BF22" w14:textId="77777777" w:rsidR="00DD7E9A" w:rsidRPr="00423A89" w:rsidRDefault="00DD7E9A" w:rsidP="136BEE59">
      <w:pPr>
        <w:numPr>
          <w:ilvl w:val="0"/>
          <w:numId w:val="25"/>
        </w:numPr>
        <w:shd w:val="clear" w:color="auto" w:fill="DBE5F1" w:themeFill="accent1" w:themeFillTint="33"/>
        <w:spacing w:before="240" w:after="240" w:line="259" w:lineRule="auto"/>
        <w:ind w:left="567" w:hanging="567"/>
        <w:rPr>
          <w:rFonts w:ascii="Arial" w:hAnsi="Arial" w:cs="Arial"/>
          <w:b/>
          <w:bCs/>
          <w:color w:val="1F497D" w:themeColor="text2"/>
        </w:rPr>
      </w:pPr>
      <w:bookmarkStart w:id="8" w:name="_Ref322960634"/>
      <w:r w:rsidRPr="136BEE59">
        <w:rPr>
          <w:rFonts w:ascii="Arial" w:hAnsi="Arial" w:cs="Arial"/>
          <w:b/>
          <w:bCs/>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7"/>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7"/>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7"/>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bookmarkEnd w:id="10"/>
    <w:p w14:paraId="12B14BC9" w14:textId="77777777" w:rsidR="002442BE" w:rsidRPr="007E40D1" w:rsidRDefault="002442BE">
      <w:pPr>
        <w:rPr>
          <w:rFonts w:ascii="Arial" w:hAnsi="Arial" w:cs="Arial"/>
        </w:rPr>
      </w:pPr>
      <w:r w:rsidRPr="007E40D1">
        <w:rPr>
          <w:rFonts w:ascii="Arial" w:hAnsi="Arial" w:cs="Arial"/>
        </w:rPr>
        <w:br w:type="page"/>
      </w:r>
    </w:p>
    <w:p w14:paraId="7940AE22" w14:textId="3EB10DF0" w:rsidR="00DD054C" w:rsidRPr="00FE027A" w:rsidRDefault="00DD054C" w:rsidP="00FE027A">
      <w:pPr>
        <w:pStyle w:val="BodyTextIndent"/>
        <w:spacing w:line="259" w:lineRule="auto"/>
        <w:jc w:val="right"/>
        <w:rPr>
          <w:rFonts w:ascii="Arial" w:hAnsi="Arial" w:cs="Arial"/>
          <w:sz w:val="20"/>
        </w:rPr>
      </w:pPr>
      <w:bookmarkStart w:id="11" w:name="_Hlk52438503"/>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674B6F">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297087C8"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659BB" w14:textId="77777777" w:rsidR="00E87D5A" w:rsidRDefault="00E87D5A">
      <w:r>
        <w:separator/>
      </w:r>
    </w:p>
  </w:endnote>
  <w:endnote w:type="continuationSeparator" w:id="0">
    <w:p w14:paraId="5C3F3940" w14:textId="77777777" w:rsidR="00E87D5A" w:rsidRDefault="00E87D5A">
      <w:r>
        <w:continuationSeparator/>
      </w:r>
    </w:p>
  </w:endnote>
  <w:endnote w:type="continuationNotice" w:id="1">
    <w:p w14:paraId="6B737278" w14:textId="77777777" w:rsidR="00E87D5A" w:rsidRDefault="00E87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42F29" w14:textId="77777777" w:rsidR="00E87D5A" w:rsidRDefault="00E87D5A">
      <w:r>
        <w:separator/>
      </w:r>
    </w:p>
  </w:footnote>
  <w:footnote w:type="continuationSeparator" w:id="0">
    <w:p w14:paraId="04945988" w14:textId="77777777" w:rsidR="00E87D5A" w:rsidRDefault="00E87D5A">
      <w:r>
        <w:continuationSeparator/>
      </w:r>
    </w:p>
  </w:footnote>
  <w:footnote w:type="continuationNotice" w:id="1">
    <w:p w14:paraId="6265AB46" w14:textId="77777777" w:rsidR="00E87D5A" w:rsidRDefault="00E87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4014067"/>
    <w:multiLevelType w:val="multilevel"/>
    <w:tmpl w:val="7798678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FECAA6E"/>
    <w:multiLevelType w:val="multilevel"/>
    <w:tmpl w:val="8FD6A744"/>
    <w:lvl w:ilvl="0">
      <w:start w:val="3"/>
      <w:numFmt w:val="decimal"/>
      <w:lvlText w:val="%1."/>
      <w:lvlJc w:val="left"/>
      <w:pPr>
        <w:ind w:left="720"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432F7F"/>
    <w:multiLevelType w:val="multilevel"/>
    <w:tmpl w:val="BEB26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131439004">
    <w:abstractNumId w:val="28"/>
  </w:num>
  <w:num w:numId="2" w16cid:durableId="843861078">
    <w:abstractNumId w:val="3"/>
  </w:num>
  <w:num w:numId="3" w16cid:durableId="1291206109">
    <w:abstractNumId w:val="33"/>
  </w:num>
  <w:num w:numId="4" w16cid:durableId="549268627">
    <w:abstractNumId w:val="17"/>
  </w:num>
  <w:num w:numId="5" w16cid:durableId="2107994565">
    <w:abstractNumId w:val="36"/>
  </w:num>
  <w:num w:numId="6" w16cid:durableId="734396456">
    <w:abstractNumId w:val="31"/>
  </w:num>
  <w:num w:numId="7" w16cid:durableId="497690490">
    <w:abstractNumId w:val="11"/>
  </w:num>
  <w:num w:numId="8" w16cid:durableId="526214689">
    <w:abstractNumId w:val="21"/>
  </w:num>
  <w:num w:numId="9" w16cid:durableId="2140756265">
    <w:abstractNumId w:val="13"/>
  </w:num>
  <w:num w:numId="10" w16cid:durableId="690452913">
    <w:abstractNumId w:val="26"/>
  </w:num>
  <w:num w:numId="11" w16cid:durableId="259685874">
    <w:abstractNumId w:val="1"/>
  </w:num>
  <w:num w:numId="12" w16cid:durableId="373577923">
    <w:abstractNumId w:val="32"/>
  </w:num>
  <w:num w:numId="13" w16cid:durableId="1724061194">
    <w:abstractNumId w:val="9"/>
  </w:num>
  <w:num w:numId="14" w16cid:durableId="1925069372">
    <w:abstractNumId w:val="18"/>
  </w:num>
  <w:num w:numId="15" w16cid:durableId="1843349877">
    <w:abstractNumId w:val="23"/>
  </w:num>
  <w:num w:numId="16" w16cid:durableId="218324989">
    <w:abstractNumId w:val="15"/>
  </w:num>
  <w:num w:numId="17" w16cid:durableId="2059742009">
    <w:abstractNumId w:val="35"/>
  </w:num>
  <w:num w:numId="18" w16cid:durableId="1433939116">
    <w:abstractNumId w:val="37"/>
  </w:num>
  <w:num w:numId="19" w16cid:durableId="92164598">
    <w:abstractNumId w:val="19"/>
  </w:num>
  <w:num w:numId="20" w16cid:durableId="2066874370">
    <w:abstractNumId w:val="0"/>
  </w:num>
  <w:num w:numId="21" w16cid:durableId="1254125550">
    <w:abstractNumId w:val="22"/>
  </w:num>
  <w:num w:numId="22" w16cid:durableId="1597013351">
    <w:abstractNumId w:val="8"/>
  </w:num>
  <w:num w:numId="23" w16cid:durableId="1998848623">
    <w:abstractNumId w:val="2"/>
  </w:num>
  <w:num w:numId="24" w16cid:durableId="905534708">
    <w:abstractNumId w:val="16"/>
  </w:num>
  <w:num w:numId="25" w16cid:durableId="2010211691">
    <w:abstractNumId w:val="4"/>
  </w:num>
  <w:num w:numId="26" w16cid:durableId="299530745">
    <w:abstractNumId w:val="20"/>
  </w:num>
  <w:num w:numId="27" w16cid:durableId="128208421">
    <w:abstractNumId w:val="30"/>
  </w:num>
  <w:num w:numId="28" w16cid:durableId="2125882680">
    <w:abstractNumId w:val="24"/>
  </w:num>
  <w:num w:numId="29" w16cid:durableId="807012587">
    <w:abstractNumId w:val="10"/>
  </w:num>
  <w:num w:numId="30" w16cid:durableId="1332106143">
    <w:abstractNumId w:val="5"/>
  </w:num>
  <w:num w:numId="31" w16cid:durableId="1087380963">
    <w:abstractNumId w:val="25"/>
  </w:num>
  <w:num w:numId="32" w16cid:durableId="277688409">
    <w:abstractNumId w:val="34"/>
  </w:num>
  <w:num w:numId="33" w16cid:durableId="1732461213">
    <w:abstractNumId w:val="6"/>
  </w:num>
  <w:num w:numId="34" w16cid:durableId="1155294194">
    <w:abstractNumId w:val="27"/>
  </w:num>
  <w:num w:numId="35" w16cid:durableId="1017578764">
    <w:abstractNumId w:val="29"/>
  </w:num>
  <w:num w:numId="36" w16cid:durableId="1523395162">
    <w:abstractNumId w:val="12"/>
  </w:num>
  <w:num w:numId="37" w16cid:durableId="113332688">
    <w:abstractNumId w:val="14"/>
  </w:num>
  <w:num w:numId="38" w16cid:durableId="198785938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3C71"/>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4C7"/>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107"/>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74F"/>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2EC9"/>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0F2C"/>
    <w:rsid w:val="001E1E5E"/>
    <w:rsid w:val="001E223E"/>
    <w:rsid w:val="001E2889"/>
    <w:rsid w:val="001E43A9"/>
    <w:rsid w:val="001E479E"/>
    <w:rsid w:val="001E4867"/>
    <w:rsid w:val="001E4B02"/>
    <w:rsid w:val="001E4E8E"/>
    <w:rsid w:val="001E4F70"/>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6B5"/>
    <w:rsid w:val="00327AD0"/>
    <w:rsid w:val="00327D68"/>
    <w:rsid w:val="003302B4"/>
    <w:rsid w:val="0033116E"/>
    <w:rsid w:val="003311BB"/>
    <w:rsid w:val="0033179F"/>
    <w:rsid w:val="003329F1"/>
    <w:rsid w:val="00332CA5"/>
    <w:rsid w:val="00333028"/>
    <w:rsid w:val="003332F4"/>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1"/>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4C2"/>
    <w:rsid w:val="00417681"/>
    <w:rsid w:val="00420654"/>
    <w:rsid w:val="00420DA0"/>
    <w:rsid w:val="0042127E"/>
    <w:rsid w:val="00421BEC"/>
    <w:rsid w:val="00421D04"/>
    <w:rsid w:val="0042267A"/>
    <w:rsid w:val="004237A6"/>
    <w:rsid w:val="00423A4D"/>
    <w:rsid w:val="00423A89"/>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A88"/>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8C8"/>
    <w:rsid w:val="00551E7C"/>
    <w:rsid w:val="0055240A"/>
    <w:rsid w:val="0055248A"/>
    <w:rsid w:val="00552899"/>
    <w:rsid w:val="00553E0D"/>
    <w:rsid w:val="00553E2F"/>
    <w:rsid w:val="00554499"/>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67F8F"/>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3484"/>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61"/>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AC9"/>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5DD7"/>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4B6F"/>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87570"/>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5D"/>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B2C"/>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556"/>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5B22"/>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2AE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0C6"/>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A3C"/>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0FCB"/>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57C"/>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3FC"/>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651"/>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D85"/>
    <w:rsid w:val="00992E5C"/>
    <w:rsid w:val="00993FE4"/>
    <w:rsid w:val="00994319"/>
    <w:rsid w:val="009944BC"/>
    <w:rsid w:val="00994ADB"/>
    <w:rsid w:val="00994FE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606"/>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023C"/>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07E"/>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63D"/>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6F9C"/>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375"/>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2CD"/>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2A5"/>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18D"/>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917"/>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AB7"/>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0D87"/>
    <w:rsid w:val="00E81296"/>
    <w:rsid w:val="00E832A6"/>
    <w:rsid w:val="00E83344"/>
    <w:rsid w:val="00E84C87"/>
    <w:rsid w:val="00E8512C"/>
    <w:rsid w:val="00E856FE"/>
    <w:rsid w:val="00E87340"/>
    <w:rsid w:val="00E8789C"/>
    <w:rsid w:val="00E878E0"/>
    <w:rsid w:val="00E87D54"/>
    <w:rsid w:val="00E87D5A"/>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49C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03B"/>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B81"/>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11498A4"/>
    <w:rsid w:val="0206F6FD"/>
    <w:rsid w:val="026D382D"/>
    <w:rsid w:val="032FF3A0"/>
    <w:rsid w:val="0342EEF2"/>
    <w:rsid w:val="04200D1D"/>
    <w:rsid w:val="065851A4"/>
    <w:rsid w:val="066273FB"/>
    <w:rsid w:val="070C7AA2"/>
    <w:rsid w:val="07B6FA09"/>
    <w:rsid w:val="08132133"/>
    <w:rsid w:val="0835E10E"/>
    <w:rsid w:val="0852FC51"/>
    <w:rsid w:val="09068D54"/>
    <w:rsid w:val="0A5B2DE2"/>
    <w:rsid w:val="0B36F5D1"/>
    <w:rsid w:val="0EDD86DA"/>
    <w:rsid w:val="0F4E28A9"/>
    <w:rsid w:val="0F824F58"/>
    <w:rsid w:val="0F8EB46D"/>
    <w:rsid w:val="0FBE811E"/>
    <w:rsid w:val="10D8BFA1"/>
    <w:rsid w:val="1113E705"/>
    <w:rsid w:val="11529BEE"/>
    <w:rsid w:val="128C4AE8"/>
    <w:rsid w:val="12C7FBFB"/>
    <w:rsid w:val="135FF1DF"/>
    <w:rsid w:val="136BEE59"/>
    <w:rsid w:val="1635D127"/>
    <w:rsid w:val="168B345D"/>
    <w:rsid w:val="182704BE"/>
    <w:rsid w:val="1BE88137"/>
    <w:rsid w:val="1D834EB5"/>
    <w:rsid w:val="1F6F89A4"/>
    <w:rsid w:val="2094E696"/>
    <w:rsid w:val="2105B05E"/>
    <w:rsid w:val="223F6406"/>
    <w:rsid w:val="24AA1F87"/>
    <w:rsid w:val="250A5F22"/>
    <w:rsid w:val="25401A2B"/>
    <w:rsid w:val="25D3B875"/>
    <w:rsid w:val="2736E02D"/>
    <w:rsid w:val="2A1C0900"/>
    <w:rsid w:val="2A638208"/>
    <w:rsid w:val="2DDE9884"/>
    <w:rsid w:val="2DFA4409"/>
    <w:rsid w:val="302FB0D0"/>
    <w:rsid w:val="306E5FCA"/>
    <w:rsid w:val="311F62CF"/>
    <w:rsid w:val="3374448B"/>
    <w:rsid w:val="36F51FA3"/>
    <w:rsid w:val="389D5815"/>
    <w:rsid w:val="398C6510"/>
    <w:rsid w:val="3BAE81F1"/>
    <w:rsid w:val="3D7DADF1"/>
    <w:rsid w:val="3E70743E"/>
    <w:rsid w:val="3F61A613"/>
    <w:rsid w:val="3FC0456C"/>
    <w:rsid w:val="4156070E"/>
    <w:rsid w:val="4193ECAF"/>
    <w:rsid w:val="43F8F4A2"/>
    <w:rsid w:val="440530E3"/>
    <w:rsid w:val="455AC635"/>
    <w:rsid w:val="479A10B7"/>
    <w:rsid w:val="47A41704"/>
    <w:rsid w:val="47C2E9DC"/>
    <w:rsid w:val="4886397E"/>
    <w:rsid w:val="48A8E549"/>
    <w:rsid w:val="4A2DEB20"/>
    <w:rsid w:val="4A5B3578"/>
    <w:rsid w:val="4BC74436"/>
    <w:rsid w:val="4C075A1E"/>
    <w:rsid w:val="4CE74420"/>
    <w:rsid w:val="4DDBBE23"/>
    <w:rsid w:val="4E5EF3E1"/>
    <w:rsid w:val="4E7BDEE5"/>
    <w:rsid w:val="4F2A4822"/>
    <w:rsid w:val="4F916E00"/>
    <w:rsid w:val="50BAAC4E"/>
    <w:rsid w:val="51062A83"/>
    <w:rsid w:val="5221371F"/>
    <w:rsid w:val="53C2E9A7"/>
    <w:rsid w:val="54AD9DAB"/>
    <w:rsid w:val="5652B32E"/>
    <w:rsid w:val="56B3E668"/>
    <w:rsid w:val="56CDFD33"/>
    <w:rsid w:val="59F82937"/>
    <w:rsid w:val="5ACC512A"/>
    <w:rsid w:val="5B5AEEAC"/>
    <w:rsid w:val="5C024093"/>
    <w:rsid w:val="5C113049"/>
    <w:rsid w:val="5C523524"/>
    <w:rsid w:val="5D2C87CA"/>
    <w:rsid w:val="5D797E01"/>
    <w:rsid w:val="5DCB507A"/>
    <w:rsid w:val="5FE9B7DD"/>
    <w:rsid w:val="60343A1D"/>
    <w:rsid w:val="60935D70"/>
    <w:rsid w:val="6172E431"/>
    <w:rsid w:val="61E86033"/>
    <w:rsid w:val="646838DE"/>
    <w:rsid w:val="665D8430"/>
    <w:rsid w:val="69E786E6"/>
    <w:rsid w:val="6B1BF125"/>
    <w:rsid w:val="6BAEB4DE"/>
    <w:rsid w:val="6C33F73A"/>
    <w:rsid w:val="6DD57EBD"/>
    <w:rsid w:val="71E07E7B"/>
    <w:rsid w:val="7482EB18"/>
    <w:rsid w:val="77B9CC96"/>
    <w:rsid w:val="77D38D75"/>
    <w:rsid w:val="7837F032"/>
    <w:rsid w:val="787A2DCB"/>
    <w:rsid w:val="7910EE6D"/>
    <w:rsid w:val="79142DED"/>
    <w:rsid w:val="7A635916"/>
    <w:rsid w:val="7D11BF38"/>
    <w:rsid w:val="7FB561DB"/>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6"/>
      </w:numPr>
      <w:spacing w:before="240" w:after="240"/>
    </w:pPr>
    <w:rPr>
      <w:b/>
      <w:bCs/>
      <w:sz w:val="24"/>
      <w:szCs w:val="24"/>
    </w:rPr>
  </w:style>
  <w:style w:type="paragraph" w:customStyle="1" w:styleId="S2lygis">
    <w:name w:val="_S 2 lygis"/>
    <w:basedOn w:val="Normal"/>
    <w:uiPriority w:val="99"/>
    <w:rsid w:val="00B55A2E"/>
    <w:pPr>
      <w:numPr>
        <w:ilvl w:val="1"/>
        <w:numId w:val="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53107"/>
    <w:rsid w:val="000A2AA3"/>
    <w:rsid w:val="000A2D16"/>
    <w:rsid w:val="000C4641"/>
    <w:rsid w:val="000C6320"/>
    <w:rsid w:val="000D43AA"/>
    <w:rsid w:val="000E7CBF"/>
    <w:rsid w:val="001236E5"/>
    <w:rsid w:val="00124522"/>
    <w:rsid w:val="00151A4F"/>
    <w:rsid w:val="00151D09"/>
    <w:rsid w:val="001A5301"/>
    <w:rsid w:val="001C5D04"/>
    <w:rsid w:val="001E4F70"/>
    <w:rsid w:val="001F49E3"/>
    <w:rsid w:val="00202848"/>
    <w:rsid w:val="00211F98"/>
    <w:rsid w:val="0021357F"/>
    <w:rsid w:val="002162C9"/>
    <w:rsid w:val="00217603"/>
    <w:rsid w:val="002248B5"/>
    <w:rsid w:val="002519ED"/>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645CE9"/>
    <w:rsid w:val="0067049C"/>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4A3C"/>
    <w:rsid w:val="007D76C4"/>
    <w:rsid w:val="007F6D67"/>
    <w:rsid w:val="00802BCD"/>
    <w:rsid w:val="00824DA3"/>
    <w:rsid w:val="00831729"/>
    <w:rsid w:val="00846F1C"/>
    <w:rsid w:val="008552CD"/>
    <w:rsid w:val="008707BC"/>
    <w:rsid w:val="00873763"/>
    <w:rsid w:val="00887697"/>
    <w:rsid w:val="0089257C"/>
    <w:rsid w:val="008B33FC"/>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798F58A2-634D-4415-9CB0-CB25BD6DA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1DEA706E-7D6A-4001-9D33-99C453B1F7F6}">
  <ds:schemaRefs>
    <ds:schemaRef ds:uri="174e2526-1205-4a65-b23b-c71d1ac53409"/>
    <ds:schemaRef ds:uri="3db48862-3d5a-4b5b-a8ee-b1270852f994"/>
    <ds:schemaRef ds:uri="http://schemas.microsoft.com/office/2006/metadata/properties"/>
    <ds:schemaRef ds:uri="http://schemas.microsoft.com/office/infopath/2007/PartnerControl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1436</Words>
  <Characters>10263</Characters>
  <Application>Microsoft Office Word</Application>
  <DocSecurity>0</DocSecurity>
  <Lines>85</Lines>
  <Paragraphs>23</Paragraphs>
  <ScaleCrop>false</ScaleCrop>
  <Company>Lietuvos Energija</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Viktorija Bušauskienė</cp:lastModifiedBy>
  <cp:revision>68</cp:revision>
  <cp:lastPrinted>2014-04-16T02:55:00Z</cp:lastPrinted>
  <dcterms:created xsi:type="dcterms:W3CDTF">2026-03-19T09:36:00Z</dcterms:created>
  <dcterms:modified xsi:type="dcterms:W3CDTF">2026-03-25T05:17:00Z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